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130"/>
        <w:gridCol w:w="937"/>
        <w:gridCol w:w="3460"/>
        <w:gridCol w:w="1697"/>
      </w:tblGrid>
      <w:tr w:rsidR="00231A2A" w:rsidRPr="00376123" w:rsidTr="004902EC">
        <w:tc>
          <w:tcPr>
            <w:tcW w:w="3818" w:type="dxa"/>
            <w:gridSpan w:val="2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Uniwersalna charakterystyka poziomu 6 w PRK</w:t>
            </w:r>
          </w:p>
        </w:tc>
        <w:tc>
          <w:tcPr>
            <w:tcW w:w="7489" w:type="dxa"/>
            <w:gridSpan w:val="2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Charakterystyka drugiego stopnia efektów uczenia się</w:t>
            </w: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Efekty kierunkowe</w:t>
            </w:r>
          </w:p>
        </w:tc>
      </w:tr>
      <w:tr w:rsidR="00231A2A" w:rsidRPr="00376123" w:rsidTr="004902EC">
        <w:trPr>
          <w:trHeight w:val="230"/>
        </w:trPr>
        <w:tc>
          <w:tcPr>
            <w:tcW w:w="14000" w:type="dxa"/>
            <w:gridSpan w:val="5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Wiedza: zna i rozumie</w:t>
            </w:r>
          </w:p>
        </w:tc>
      </w:tr>
      <w:tr w:rsidR="00231A2A" w:rsidRPr="00376123" w:rsidTr="004902EC">
        <w:trPr>
          <w:trHeight w:val="1610"/>
        </w:trPr>
        <w:tc>
          <w:tcPr>
            <w:tcW w:w="861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P6U_W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zaawansowanym stopniu – fakty, teorie, metody oraz złożone zależności między nimi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różnorodne złożone uwarunkowania prowadzonej działalności</w:t>
            </w:r>
          </w:p>
        </w:tc>
        <w:tc>
          <w:tcPr>
            <w:tcW w:w="972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P6S_WG</w:t>
            </w:r>
          </w:p>
        </w:tc>
        <w:tc>
          <w:tcPr>
            <w:tcW w:w="6517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K1_W01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K1_W02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K1_W06</w:t>
            </w:r>
          </w:p>
        </w:tc>
      </w:tr>
      <w:tr w:rsidR="00231A2A" w:rsidRPr="00376123" w:rsidTr="004902EC">
        <w:trPr>
          <w:trHeight w:val="1402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P6S_WK</w:t>
            </w:r>
          </w:p>
        </w:tc>
        <w:tc>
          <w:tcPr>
            <w:tcW w:w="6517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fundamentalne dylematy współczesnej cywilizacji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podstawowe ekonomiczne, prawne, etyczne i inne uwarunkowania różnych rodzajów działalności zawodowej związanej z kierunkiem studiów, w tym podstawowe pojęcia i zasady z zakresu ochrony własności przemysłowej i prawa autorskiego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podstawowe zasady tworzenia i rozwoju różnych form indywidualnej przedsiębiorczości </w:t>
            </w: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K1_W08</w:t>
            </w:r>
          </w:p>
        </w:tc>
      </w:tr>
      <w:tr w:rsidR="00231A2A" w:rsidRPr="00376123" w:rsidTr="004902EC">
        <w:trPr>
          <w:trHeight w:val="1131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K1_W10</w:t>
            </w:r>
          </w:p>
        </w:tc>
      </w:tr>
      <w:tr w:rsidR="00231A2A" w:rsidRPr="00376123" w:rsidTr="004902EC">
        <w:trPr>
          <w:trHeight w:val="764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K1_W11</w:t>
            </w:r>
          </w:p>
        </w:tc>
      </w:tr>
      <w:tr w:rsidR="00231A2A" w:rsidRPr="00376123" w:rsidTr="004902EC">
        <w:trPr>
          <w:trHeight w:val="230"/>
        </w:trPr>
        <w:tc>
          <w:tcPr>
            <w:tcW w:w="14000" w:type="dxa"/>
            <w:gridSpan w:val="5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Umiejętności: potrafi</w:t>
            </w:r>
          </w:p>
        </w:tc>
      </w:tr>
      <w:tr w:rsidR="00231A2A" w:rsidRPr="00376123" w:rsidTr="004902EC">
        <w:trPr>
          <w:trHeight w:val="230"/>
        </w:trPr>
        <w:tc>
          <w:tcPr>
            <w:tcW w:w="861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P6U_U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innowacyjnie wykonywać zadania oraz rozwiązywać złożone i nietypowe problemy w zmiennych i nie w pełni przewidywalnych warunkach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samodzielnie planować własne uczenie się przez całe życie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komunikować się z otoczeniem, uzasadniać swoje stanowisko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P6S_UW</w:t>
            </w:r>
          </w:p>
        </w:tc>
        <w:tc>
          <w:tcPr>
            <w:tcW w:w="6517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wykorzystywać posiadaną wiedzę – formułować i rozwiązywać złożone i nietypowe problemy oraz wykonywać zadania w warunkach nie w pełni przewidywalnych przez: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właściwy dobór źródeł i informacji z nich pochodzących, dokonywanie oceny, krytycznej analizy i syntezy tych informacji,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- dobór oraz stosowanie właściwych metod i narzędzi, w tym zaawansowanych technik informacyjno-komunikacyjnych 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wykorzystywać posiadaną wiedzę – formułować i rozwiązywać problemy oraz wykonywać zadania typowe dla działalności zawodowej związanej z kierunkiem studiów – w przypadku studiów o profilu praktycznym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K1_U01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K1_U09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31A2A" w:rsidRPr="00376123" w:rsidTr="004902EC">
        <w:trPr>
          <w:trHeight w:val="230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K1_U02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K1_U07</w:t>
            </w:r>
          </w:p>
        </w:tc>
      </w:tr>
      <w:tr w:rsidR="00231A2A" w:rsidRPr="00376123" w:rsidTr="004902EC">
        <w:trPr>
          <w:trHeight w:val="448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P6S_UK</w:t>
            </w:r>
          </w:p>
        </w:tc>
        <w:tc>
          <w:tcPr>
            <w:tcW w:w="6517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komunikować się z użyciem specjalistycznej terminologii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brać udział w debacie – przedstawiać i oceniać różne opinie i stanowiska oraz dyskutować o nich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posługiwać się językiem obcym na poziomie B1 Europejskiego Systemu Opisu Kształcenia Językowego</w:t>
            </w: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K1_U07</w:t>
            </w:r>
          </w:p>
        </w:tc>
      </w:tr>
      <w:tr w:rsidR="00231A2A" w:rsidRPr="00376123" w:rsidTr="004902EC">
        <w:trPr>
          <w:trHeight w:val="526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K1_U07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K1_U10</w:t>
            </w:r>
          </w:p>
        </w:tc>
      </w:tr>
      <w:tr w:rsidR="00231A2A" w:rsidRPr="00376123" w:rsidTr="004902EC">
        <w:trPr>
          <w:trHeight w:val="446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K1_U08</w:t>
            </w:r>
          </w:p>
        </w:tc>
      </w:tr>
      <w:tr w:rsidR="00231A2A" w:rsidRPr="00376123" w:rsidTr="004902EC">
        <w:trPr>
          <w:trHeight w:val="482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P6S_UO</w:t>
            </w:r>
          </w:p>
        </w:tc>
        <w:tc>
          <w:tcPr>
            <w:tcW w:w="6517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planować i organizować pracę indywidualną oraz w zespole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współdziałać z innymi osobami w ramach prac zespołowych (także o charakterze interdyscyplinarnym)</w:t>
            </w: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K1_U05</w:t>
            </w:r>
          </w:p>
        </w:tc>
      </w:tr>
      <w:tr w:rsidR="00231A2A" w:rsidRPr="00376123" w:rsidTr="004902EC">
        <w:trPr>
          <w:trHeight w:val="482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K1_U09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K1_U10</w:t>
            </w:r>
          </w:p>
        </w:tc>
      </w:tr>
      <w:tr w:rsidR="00231A2A" w:rsidRPr="00376123" w:rsidTr="004902EC"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P6S_UU</w:t>
            </w:r>
          </w:p>
        </w:tc>
        <w:tc>
          <w:tcPr>
            <w:tcW w:w="6517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samodzielnie planować i realizować własne uczenie się przez całe życie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K1_U11</w:t>
            </w:r>
          </w:p>
        </w:tc>
      </w:tr>
      <w:tr w:rsidR="00231A2A" w:rsidRPr="00376123" w:rsidTr="004902EC">
        <w:tc>
          <w:tcPr>
            <w:tcW w:w="14000" w:type="dxa"/>
            <w:gridSpan w:val="5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Kompetencje społeczne: jest gotów do:</w:t>
            </w:r>
          </w:p>
        </w:tc>
      </w:tr>
      <w:tr w:rsidR="00231A2A" w:rsidRPr="00376123" w:rsidTr="004902EC">
        <w:trPr>
          <w:trHeight w:val="482"/>
        </w:trPr>
        <w:tc>
          <w:tcPr>
            <w:tcW w:w="861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P6U_K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kultywowania i upowszechniania wzorów właściwego postępowania w środowisku pracy i poza nim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samodzielnego podejmowania decyzji, krytycznej oceny działań własnych, działań zespołów, którymi kieruje i organizacji, w których uczestniczy, przyjmowania odpowiedzialności za skutki tych działań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P6S_KK</w:t>
            </w:r>
          </w:p>
        </w:tc>
        <w:tc>
          <w:tcPr>
            <w:tcW w:w="6517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krytycznej oceny posiadanej wiedzy i odbieranych treści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K1_K07</w:t>
            </w:r>
          </w:p>
        </w:tc>
      </w:tr>
      <w:tr w:rsidR="00231A2A" w:rsidRPr="00376123" w:rsidTr="004902EC">
        <w:trPr>
          <w:trHeight w:val="482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K1_K04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K1_K05</w:t>
            </w:r>
          </w:p>
        </w:tc>
      </w:tr>
      <w:tr w:rsidR="00231A2A" w:rsidRPr="00376123" w:rsidTr="004902EC">
        <w:trPr>
          <w:trHeight w:val="585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P6S_KO</w:t>
            </w:r>
          </w:p>
        </w:tc>
        <w:tc>
          <w:tcPr>
            <w:tcW w:w="6517" w:type="dxa"/>
            <w:vMerge w:val="restart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wypełniania zobowiązań społecznych, współorganizowania działalności na rzecz środowiska społecznego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inicjowania działań na rzecz interesu publicznego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myślenia i działania w sposób przedsiębiorczy</w:t>
            </w: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K1_K06</w:t>
            </w:r>
          </w:p>
        </w:tc>
      </w:tr>
      <w:tr w:rsidR="00231A2A" w:rsidRPr="00376123" w:rsidTr="004902EC">
        <w:trPr>
          <w:trHeight w:val="384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K1_K08</w:t>
            </w:r>
          </w:p>
        </w:tc>
      </w:tr>
      <w:tr w:rsidR="00231A2A" w:rsidRPr="00376123" w:rsidTr="004902EC">
        <w:trPr>
          <w:trHeight w:val="384"/>
        </w:trPr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K1_K01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K1_K08</w:t>
            </w:r>
          </w:p>
        </w:tc>
      </w:tr>
      <w:tr w:rsidR="00231A2A" w:rsidRPr="00376123" w:rsidTr="004902EC">
        <w:tc>
          <w:tcPr>
            <w:tcW w:w="861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P6S_KR</w:t>
            </w:r>
          </w:p>
        </w:tc>
        <w:tc>
          <w:tcPr>
            <w:tcW w:w="6517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odpowiedzialnego pełnienia ról zawodowych, w tym: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przestrzegania zasad etyki zawodowej i wymagania tego od innych,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dbałości o dorobek i tradycje zawodu</w:t>
            </w:r>
          </w:p>
        </w:tc>
        <w:tc>
          <w:tcPr>
            <w:tcW w:w="2693" w:type="dxa"/>
            <w:shd w:val="clear" w:color="auto" w:fill="auto"/>
          </w:tcPr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K1_K05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K1_K06</w:t>
            </w:r>
          </w:p>
          <w:p w:rsidR="00231A2A" w:rsidRPr="00376123" w:rsidRDefault="00231A2A" w:rsidP="004902E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6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K1_K08</w:t>
            </w:r>
          </w:p>
        </w:tc>
      </w:tr>
    </w:tbl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  <w:r w:rsidRPr="00376123">
        <w:rPr>
          <w:rFonts w:asciiTheme="minorHAnsi" w:hAnsiTheme="minorHAnsi" w:cstheme="minorHAnsi"/>
          <w:sz w:val="20"/>
          <w:szCs w:val="20"/>
        </w:rPr>
        <w:t>WG – zakres i głębia - kompletność perspektywy poznawczej i zależności</w:t>
      </w: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  <w:r w:rsidRPr="00376123">
        <w:rPr>
          <w:rFonts w:asciiTheme="minorHAnsi" w:hAnsiTheme="minorHAnsi" w:cstheme="minorHAnsi"/>
          <w:sz w:val="20"/>
          <w:szCs w:val="20"/>
        </w:rPr>
        <w:t>WK – kontekst - uwarunkowania i skutki</w:t>
      </w: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  <w:r w:rsidRPr="00376123">
        <w:rPr>
          <w:rFonts w:asciiTheme="minorHAnsi" w:hAnsiTheme="minorHAnsi" w:cstheme="minorHAnsi"/>
          <w:sz w:val="20"/>
          <w:szCs w:val="20"/>
        </w:rPr>
        <w:t>UW – wykorzystanie wiedzy - rozwiązywane problemy i wykonywane zadania</w:t>
      </w: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  <w:r w:rsidRPr="00376123">
        <w:rPr>
          <w:rFonts w:asciiTheme="minorHAnsi" w:hAnsiTheme="minorHAnsi" w:cstheme="minorHAnsi"/>
          <w:sz w:val="20"/>
          <w:szCs w:val="20"/>
        </w:rPr>
        <w:t>UK – komunikowanie się - odbieranie i tworzenie wypowiedzi, upowszechnianie wiedzy w środowisku naukowym i posługiwanie się językiem obcym</w:t>
      </w: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  <w:r w:rsidRPr="00376123">
        <w:rPr>
          <w:rFonts w:asciiTheme="minorHAnsi" w:hAnsiTheme="minorHAnsi" w:cstheme="minorHAnsi"/>
          <w:sz w:val="20"/>
          <w:szCs w:val="20"/>
        </w:rPr>
        <w:t>UO – organizacja pracy - planowanie i praca zespołowa</w:t>
      </w: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  <w:r w:rsidRPr="00376123">
        <w:rPr>
          <w:rFonts w:asciiTheme="minorHAnsi" w:hAnsiTheme="minorHAnsi" w:cstheme="minorHAnsi"/>
          <w:sz w:val="20"/>
          <w:szCs w:val="20"/>
        </w:rPr>
        <w:t>UU – uczenie się - planowanie własnego rozwoju i rozwoju innych osób</w:t>
      </w: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  <w:r w:rsidRPr="00376123">
        <w:rPr>
          <w:rFonts w:asciiTheme="minorHAnsi" w:hAnsiTheme="minorHAnsi" w:cstheme="minorHAnsi"/>
          <w:sz w:val="20"/>
          <w:szCs w:val="20"/>
        </w:rPr>
        <w:t>KK – oceny - krytyczne podejście</w:t>
      </w: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  <w:r w:rsidRPr="00376123">
        <w:rPr>
          <w:rFonts w:asciiTheme="minorHAnsi" w:hAnsiTheme="minorHAnsi" w:cstheme="minorHAnsi"/>
          <w:sz w:val="20"/>
          <w:szCs w:val="20"/>
        </w:rPr>
        <w:t>KO – odpowiedzialność - wypełnianie zobowiązań społecznych i działanie na rzecz interesu publicznego</w:t>
      </w:r>
    </w:p>
    <w:p w:rsidR="00231A2A" w:rsidRPr="00376123" w:rsidRDefault="00231A2A" w:rsidP="00231A2A">
      <w:pPr>
        <w:rPr>
          <w:rFonts w:asciiTheme="minorHAnsi" w:hAnsiTheme="minorHAnsi" w:cstheme="minorHAnsi"/>
          <w:sz w:val="20"/>
          <w:szCs w:val="20"/>
        </w:rPr>
      </w:pPr>
      <w:r w:rsidRPr="00376123">
        <w:rPr>
          <w:rFonts w:asciiTheme="minorHAnsi" w:hAnsiTheme="minorHAnsi" w:cstheme="minorHAnsi"/>
          <w:sz w:val="20"/>
          <w:szCs w:val="20"/>
        </w:rPr>
        <w:lastRenderedPageBreak/>
        <w:t>KR – rola zawodowa - niezależność i rozwój etosu</w:t>
      </w:r>
    </w:p>
    <w:p w:rsidR="00231A2A" w:rsidRPr="00376123" w:rsidRDefault="00231A2A" w:rsidP="00231A2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231A2A" w:rsidRPr="00376123" w:rsidRDefault="00231A2A" w:rsidP="00231A2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231A2A" w:rsidRPr="00376123" w:rsidRDefault="00231A2A" w:rsidP="00231A2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231A2A" w:rsidRPr="00376123" w:rsidRDefault="00231A2A" w:rsidP="00231A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>2.5. Przyporządkowanie efektów kierunkowych do standardu kształcenia nauczycieli – dla studiów przygotowujących do wykonywania zawodu nauczyciela</w:t>
      </w:r>
    </w:p>
    <w:p w:rsidR="00231A2A" w:rsidRPr="00376123" w:rsidRDefault="00231A2A" w:rsidP="00231A2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231A2A" w:rsidRPr="00376123" w:rsidRDefault="00231A2A" w:rsidP="00231A2A">
      <w:pPr>
        <w:jc w:val="center"/>
        <w:rPr>
          <w:rFonts w:asciiTheme="minorHAnsi" w:hAnsiTheme="minorHAnsi" w:cstheme="minorHAnsi"/>
          <w:b/>
        </w:rPr>
      </w:pPr>
    </w:p>
    <w:tbl>
      <w:tblPr>
        <w:tblW w:w="5074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8"/>
        <w:gridCol w:w="6126"/>
        <w:gridCol w:w="1852"/>
      </w:tblGrid>
      <w:tr w:rsidR="00231A2A" w:rsidRPr="00376123" w:rsidTr="004902EC">
        <w:tc>
          <w:tcPr>
            <w:tcW w:w="662" w:type="pct"/>
            <w:tcBorders>
              <w:bottom w:val="single" w:sz="4" w:space="0" w:color="auto"/>
            </w:tcBorders>
            <w:shd w:val="clear" w:color="auto" w:fill="FFFFFF"/>
          </w:tcPr>
          <w:p w:rsidR="00231A2A" w:rsidRPr="00376123" w:rsidRDefault="00231A2A" w:rsidP="00490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Symbol </w:t>
            </w:r>
          </w:p>
          <w:p w:rsidR="00231A2A" w:rsidRPr="00376123" w:rsidRDefault="00231A2A" w:rsidP="00490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  <w:szCs w:val="20"/>
              </w:rPr>
              <w:t>efektu uczenia się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shd w:val="clear" w:color="auto" w:fill="FFFFFF"/>
          </w:tcPr>
          <w:p w:rsidR="00231A2A" w:rsidRPr="00376123" w:rsidRDefault="00231A2A" w:rsidP="00490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efektów uczenia się dla ścieżki kształcenia nauczycielskiego</w:t>
            </w:r>
          </w:p>
          <w:p w:rsidR="00231A2A" w:rsidRPr="00376123" w:rsidRDefault="00231A2A" w:rsidP="00490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FFFFF"/>
          </w:tcPr>
          <w:p w:rsidR="00231A2A" w:rsidRPr="00376123" w:rsidRDefault="00231A2A" w:rsidP="00490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Efekty szczegółowe</w:t>
            </w:r>
          </w:p>
        </w:tc>
      </w:tr>
      <w:tr w:rsidR="00231A2A" w:rsidRPr="00376123" w:rsidTr="004902EC">
        <w:tc>
          <w:tcPr>
            <w:tcW w:w="3993" w:type="pct"/>
            <w:gridSpan w:val="2"/>
            <w:shd w:val="clear" w:color="auto" w:fill="auto"/>
          </w:tcPr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376123">
              <w:rPr>
                <w:rFonts w:asciiTheme="minorHAnsi" w:hAnsiTheme="minorHAnsi" w:cstheme="minorHAnsi"/>
                <w:b/>
              </w:rPr>
              <w:t xml:space="preserve">WIEDZA 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376123">
              <w:rPr>
                <w:rFonts w:asciiTheme="minorHAnsi" w:hAnsiTheme="minorHAnsi" w:cstheme="minorHAnsi"/>
                <w:b/>
              </w:rPr>
              <w:t>zna i rozumie:</w:t>
            </w:r>
          </w:p>
        </w:tc>
        <w:tc>
          <w:tcPr>
            <w:tcW w:w="1007" w:type="pct"/>
          </w:tcPr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SN1_W01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podstawy filozofii wychowania i aksjologii pedagogicznej, specyfikę głównych środowisk wychowawczych i procesów w nich zachodzących;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B2.W3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C.W2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D1.W2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D1.W6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D1.W8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D1.W.12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D1.W15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SN1_W02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klasyczne i współczesne teorie rozwoju człowieka, wychowania, uczenia się i nauczania lub kształcenia oraz ich wartości aplikacyjne;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B1.W1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B1.W2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B1.W4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B2.W3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C.W1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C.W2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C.W3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C.W4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C.W6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D1.W1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D1.W2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D1.W4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D1.W6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D1.W13</w:t>
            </w:r>
          </w:p>
          <w:p w:rsidR="00231A2A" w:rsidRPr="00376123" w:rsidRDefault="00231A2A" w:rsidP="004902EC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</w:rPr>
              <w:t>D1.W15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SN1_W03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 xml:space="preserve">rolę nauczyciela lub wychowawcy w modelowaniu postaw i </w:t>
            </w:r>
            <w:proofErr w:type="spellStart"/>
            <w:r w:rsidRPr="00376123">
              <w:rPr>
                <w:rFonts w:asciiTheme="minorHAnsi" w:hAnsiTheme="minorHAnsi" w:cstheme="minorHAnsi"/>
                <w:sz w:val="20"/>
              </w:rPr>
              <w:t>zachowań</w:t>
            </w:r>
            <w:proofErr w:type="spellEnd"/>
            <w:r w:rsidRPr="00376123">
              <w:rPr>
                <w:rFonts w:asciiTheme="minorHAnsi" w:hAnsiTheme="minorHAnsi" w:cstheme="minorHAnsi"/>
                <w:sz w:val="20"/>
              </w:rPr>
              <w:t xml:space="preserve"> uczniów;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B2.W2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B2.W3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B2.W4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B2.W7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D1.W9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D1.W15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SN1_W04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normy, procedury i dobre praktyki stosowane w działalności pedagogicznej (wychowanie przedszkolne, nauczanie w szkołach podstawowych i średnich ogólnokształcących, technikach i szkołach branżowych, szkołach specjalnych i oddziałach specjalnych oraz integracyjnych, w różnego typu ośrodkach wychowawczych oraz kształceniu ustawicznym);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B2.W7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B3.W1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B3.W2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B3.W3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D1.W10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D1.W11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SN1_W05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zróżnicowanie potrzeb edukacyjnych uczniów i wynikające z nich zadania szkoły dotyczące dostosowania organizacji procesu kształcenia i wychowania;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C.W5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C.W7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D1.W3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SN1_W06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 xml:space="preserve">strukturę i funkcje systemu oświaty – cele, podstawy prawne, organizację </w:t>
            </w:r>
            <w:r w:rsidRPr="00376123">
              <w:rPr>
                <w:rFonts w:asciiTheme="minorHAnsi" w:hAnsiTheme="minorHAnsi" w:cstheme="minorHAnsi"/>
                <w:sz w:val="20"/>
              </w:rPr>
              <w:br/>
              <w:t>i funkcjonowanie instytucji edukacyjnych, wychowawczych i opiekuńczych, a także alternatywne formy edukacji;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B2.W1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D1.W3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SN1_W07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podstawy prawne systemu oświaty niezbędne do prawidłowego realizowania prowadzonych działań edukacyjnych;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B2.W1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D1.W7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SN1_W08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prawa dziecka i osoby z niepełnosprawnością;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B2.W4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D1.W4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SN1_W09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zasady bezpieczeństwa i higieny pracy w instytucjach edukacyjnych, wychowawczych i opiekuńczych oraz odpowiedzialności prawnej nauczyciela w tym zakresie, a także zasady udzielania pierwszej pomocy;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B3.W3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D1.W4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SN1_W10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 xml:space="preserve">podstawy funkcjonowania i patologie aparatu mowy, zasady emisji głosu, podstawy funkcjonowania narządu </w:t>
            </w:r>
            <w:r w:rsidRPr="00376123">
              <w:rPr>
                <w:rFonts w:asciiTheme="minorHAnsi" w:eastAsia="Calibri" w:hAnsiTheme="minorHAnsi" w:cstheme="minorHAnsi"/>
                <w:sz w:val="20"/>
              </w:rPr>
              <w:t>wzroku i równowagi</w:t>
            </w:r>
            <w:r w:rsidRPr="00376123">
              <w:rPr>
                <w:rFonts w:asciiTheme="minorHAnsi" w:hAnsiTheme="minorHAnsi" w:cstheme="minorHAnsi"/>
                <w:sz w:val="20"/>
              </w:rPr>
              <w:t>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C.W7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D1.W8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SN1_W11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treści nauczania i typowe trudności uczniów związane z ich opanowaniem;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C.W3</w:t>
            </w:r>
          </w:p>
        </w:tc>
      </w:tr>
      <w:tr w:rsidR="00231A2A" w:rsidRPr="00376123" w:rsidTr="004902EC">
        <w:trPr>
          <w:trHeight w:val="215"/>
        </w:trPr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SN1_W12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 xml:space="preserve">metody nauczania i doboru efektywnych środków dydaktycznych, w tym zasobów internetowych, wspomagających nauczanie przedmiotu </w:t>
            </w:r>
            <w:r w:rsidRPr="00376123">
              <w:rPr>
                <w:rFonts w:asciiTheme="minorHAnsi" w:hAnsiTheme="minorHAnsi" w:cstheme="minorHAnsi"/>
                <w:color w:val="000000"/>
                <w:sz w:val="20"/>
              </w:rPr>
              <w:t>lub prowadzenie zajęć, z uwzględnieniem zróżnicowanych potrzeb edukacyjnych uczniów.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C.W3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C.W4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C.W6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D1.W8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D1.W9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D1.W15</w:t>
            </w:r>
          </w:p>
        </w:tc>
      </w:tr>
      <w:tr w:rsidR="00231A2A" w:rsidRPr="00376123" w:rsidTr="004902EC">
        <w:tc>
          <w:tcPr>
            <w:tcW w:w="3993" w:type="pct"/>
            <w:gridSpan w:val="2"/>
            <w:shd w:val="clear" w:color="auto" w:fill="auto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  <w:szCs w:val="20"/>
              </w:rPr>
              <w:t>potrafi: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SN1_U01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obserwować sytuacje i zdarzenia pedagogiczne, analizować je z wykorzystaniem wiedzy pedagogiczno-psychologicznej oraz proponować rozwiązania problemów;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B1.U1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B1.U2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B3.U1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B3.U2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B3.U3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B3.U4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B3.U6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D2.U1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D2.U2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SN1_U02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 xml:space="preserve">adekwatnie dobierać, tworzyć i dostosowywać do zróżnicowanych potrzeb uczniów materiały i środki, w tym z zakresu technologii informacyjno-komunikacyjnej, oraz metody pracy w celu samodzielnego </w:t>
            </w:r>
            <w:r w:rsidRPr="00376123">
              <w:rPr>
                <w:rFonts w:asciiTheme="minorHAnsi" w:hAnsiTheme="minorHAnsi" w:cstheme="minorHAnsi"/>
                <w:sz w:val="20"/>
              </w:rPr>
              <w:lastRenderedPageBreak/>
              <w:t>projektowania i efektywnego realizowania działań pedagogicznych, dydaktycznych, wychowawczych i opiekuńczych;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B2.U1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C.U1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D1.U8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D1.U9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D1.U2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SN1_U03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rozpoznawać potrzeby, możliwości i uzdolnienia uczniów oraz projektować i prowadzić działania wspierające integralny rozwój uczniów, ich aktywność i uczestnictwo w procesie kształcenia i wychowania oraz w życiu społecznym;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D1.U11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SN1_U04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projektować i realizować programy nauczania z uwzględnieniem zróżnicowanych potrzeb edukacyjnych uczniów;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D1.U9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D1.U2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SN1_U05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projektować i realizować programy wychowawczo-profilaktyczne w zakresie treści i działań wychowawczych i profilaktycznych skierowanych do uczniów, ich rodziców lub opiekunów i nauczycieli;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SN1_U06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tworzyć sytuacje wychowawczo-dydaktyczne motywujące uczniów do nauki i pracy nad sobą, analizować ich skuteczność oraz modyfikować działania w celu uzyskania pożądanych efektów wychowania i kształcenia;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SN1_U07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podejmować pracę z uczniami rozbudzającą ich zainteresowania i rozwijającą ich uzdolnienia, właściwie dobierać treści nauczania, zadania i formy pracy w ramach samokształcenia oraz promować osiągnięcia uczniów;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SN2_U08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rozwijać kreatywność i umiejętność samodzielnego, krytycznego myślenia uczniów;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D1.U11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SN1_U09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skutecznie animować i monitorować realizację zespołowych działań edukacyjnych uczniów;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D1.U11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SN1_U10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wykorzystywać proces oceniania i udzielania informacji zwrotnych do stymulowania uczniów w ich  pracy nad własnym rozwojem;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B2.U7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SN1_U11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monitorować postępy uczniów, ich aktywność i uczestnictwo w życiu społecznym szkoły;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D1.U6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SN1_U12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D1.U11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SN1_U13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odpowiedzialnie organizować pracę szkolną oraz pozaszkolną ucznia, z poszanowaniem jego prawa do odpoczynku;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D1.U6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D1.U8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D1.U11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SN1_U14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skutecznie realizować działania wspomagające uczniów w świadomym i odpowiedzialnym podejmowaniu decyzji edukacyjnych i zawodowych;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SN1_U15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poprawnie posługiwać się językiem polskim i poprawnie oraz adekwatnie do wieku uczniów posługiwać się terminologią przedmiotu;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C.U8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D1.U9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D1.U10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SN1_U16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posługiwać się aparatem mowy zgodnie z zasadami emisji głosu;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C.U7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SN1_U17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udzielać pierwszej pomocy;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B2.U5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SN1_U18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samodzielne rozwijać wiedzę i umiejętności pedagogiczne z wykorzystaniem różnych źródeł, w tym obcojęzycznych, i technologii.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B2.U2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D1.U7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31A2A" w:rsidRPr="00376123" w:rsidTr="004902EC">
        <w:tc>
          <w:tcPr>
            <w:tcW w:w="3993" w:type="pct"/>
            <w:gridSpan w:val="2"/>
            <w:shd w:val="clear" w:color="auto" w:fill="auto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  <w:szCs w:val="20"/>
              </w:rPr>
              <w:t>KOMPETENCJE SPOŁECZNE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  <w:szCs w:val="20"/>
              </w:rPr>
              <w:t>jest gotów do:</w:t>
            </w:r>
          </w:p>
        </w:tc>
        <w:tc>
          <w:tcPr>
            <w:tcW w:w="1007" w:type="pct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SN1_K01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tabs>
                <w:tab w:val="left" w:pos="567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posługiwania się uniwersalnymi zasadami i normami etycznymi w  działalności zawodowej, kierując się szacunkiem dla każdego człowieka;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C.K2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D1.K1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SN1_K02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tabs>
                <w:tab w:val="left" w:pos="567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budowania relacji opartej na wzajemnym zaufaniu między wszystkimi podmiotami procesu wychowania i  kształcenia, w tym rodzicami lub opiekunami ucznia, oraz włączania ich w działania sprzyjające efektywności edukacyjnej;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B2.K2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D1.K5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SN1_K03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tabs>
                <w:tab w:val="left" w:pos="567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porozumiewania się z osobami pochodzącymi z różnych środowisk i o różnej kondycji emocjonalnej, dialogowego rozwiązywania konfliktów oraz tworzenia dobrej atmosfery dla komunikacji w klasie szkolnej i poza nią;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B2.K2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D1.K6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SN1_K04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tabs>
                <w:tab w:val="left" w:pos="567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podejmowania decyzji związanych z organizacją procesu kształcenia w edukacji włączającej;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C.K1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D2.K1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D1.K8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SN1_K05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tabs>
                <w:tab w:val="left" w:pos="567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rozpoznawania specyfiki środowiska lokalnego i podejmowania współpracy na rzecz dobra uczniów i tego środowiska;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B2.K4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D1.K5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SN1_K06</w:t>
            </w: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tabs>
                <w:tab w:val="left" w:pos="567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projektowania działań zmierzających do rozwoju szkoły lub placówki systemu oświaty oraz stymulowania poprawy jakości pracy tych instytucji;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B2.K4</w:t>
            </w:r>
          </w:p>
        </w:tc>
      </w:tr>
      <w:tr w:rsidR="00231A2A" w:rsidRPr="00376123" w:rsidTr="004902EC">
        <w:tc>
          <w:tcPr>
            <w:tcW w:w="662" w:type="pct"/>
            <w:shd w:val="clear" w:color="auto" w:fill="auto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SN1_K07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31" w:type="pct"/>
            <w:shd w:val="clear" w:color="auto" w:fill="auto"/>
          </w:tcPr>
          <w:p w:rsidR="00231A2A" w:rsidRPr="00376123" w:rsidRDefault="00231A2A" w:rsidP="004902EC">
            <w:pPr>
              <w:pStyle w:val="PKTpunkt"/>
              <w:tabs>
                <w:tab w:val="left" w:pos="567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76123">
              <w:rPr>
                <w:rFonts w:asciiTheme="minorHAnsi" w:hAnsiTheme="minorHAnsi" w:cstheme="minorHAnsi"/>
                <w:sz w:val="20"/>
              </w:rPr>
              <w:t>pracy w zespole, pełnienia w nim różnych ról oraz współpracy z nauczycielami, pedagogami, specjalistami, rodzicami lub opiekunami uczniów i innymi członkami społeczności szkolnej i lokalnej.</w:t>
            </w:r>
          </w:p>
        </w:tc>
        <w:tc>
          <w:tcPr>
            <w:tcW w:w="1007" w:type="pct"/>
            <w:vAlign w:val="center"/>
          </w:tcPr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B2.K3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B2.K4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B3.K1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D1.K1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D1.K2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D1.K5</w:t>
            </w:r>
          </w:p>
          <w:p w:rsidR="00231A2A" w:rsidRPr="00376123" w:rsidRDefault="00231A2A" w:rsidP="004902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D1.K1</w:t>
            </w:r>
          </w:p>
        </w:tc>
      </w:tr>
    </w:tbl>
    <w:p w:rsidR="00231A2A" w:rsidRPr="00376123" w:rsidRDefault="00231A2A" w:rsidP="00231A2A">
      <w:pPr>
        <w:rPr>
          <w:rFonts w:asciiTheme="minorHAnsi" w:hAnsiTheme="minorHAnsi" w:cstheme="minorHAnsi"/>
          <w:b/>
          <w:u w:val="single"/>
        </w:rPr>
      </w:pPr>
    </w:p>
    <w:p w:rsidR="00231A2A" w:rsidRPr="00376123" w:rsidRDefault="00231A2A" w:rsidP="00231A2A">
      <w:pPr>
        <w:rPr>
          <w:rFonts w:asciiTheme="minorHAnsi" w:hAnsiTheme="minorHAnsi" w:cstheme="minorHAnsi"/>
          <w:b/>
          <w:u w:val="single"/>
        </w:rPr>
      </w:pPr>
    </w:p>
    <w:p w:rsidR="009E528E" w:rsidRDefault="009E528E">
      <w:bookmarkStart w:id="0" w:name="_GoBack"/>
      <w:bookmarkEnd w:id="0"/>
    </w:p>
    <w:sectPr w:rsidR="009E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2A"/>
    <w:rsid w:val="00231A2A"/>
    <w:rsid w:val="009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245D-A005-4DE0-B157-D4BCE581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A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231A2A"/>
    <w:pP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nhideWhenUsed/>
    <w:rsid w:val="00231A2A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1A2A"/>
    <w:rPr>
      <w:rFonts w:ascii="Calibri" w:eastAsia="Calibri" w:hAnsi="Calibri" w:cs="Times New Roman"/>
      <w:sz w:val="20"/>
      <w:szCs w:val="20"/>
    </w:rPr>
  </w:style>
  <w:style w:type="paragraph" w:customStyle="1" w:styleId="PKTpunkt">
    <w:name w:val="PKT – punkt"/>
    <w:uiPriority w:val="99"/>
    <w:rsid w:val="00231A2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1</cp:revision>
  <dcterms:created xsi:type="dcterms:W3CDTF">2021-01-24T13:54:00Z</dcterms:created>
  <dcterms:modified xsi:type="dcterms:W3CDTF">2021-01-24T13:54:00Z</dcterms:modified>
</cp:coreProperties>
</file>