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3" w:rsidRDefault="000A414B" w:rsidP="00A0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43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F96A43">
        <w:rPr>
          <w:rFonts w:ascii="Times New Roman" w:hAnsi="Times New Roman" w:cs="Times New Roman"/>
          <w:b/>
          <w:sz w:val="24"/>
          <w:szCs w:val="24"/>
        </w:rPr>
        <w:t>konstrukcji pracy licencjackiej</w:t>
      </w:r>
    </w:p>
    <w:p w:rsidR="000A414B" w:rsidRPr="00F96A43" w:rsidRDefault="00A026F3" w:rsidP="00A0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ścieżce archiwistyka i zarządzanie dokumentacją w urzędzie i firmie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licencjacka jest twórczą formą </w:t>
      </w:r>
      <w:r w:rsidR="0073473D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stud</w:t>
      </w:r>
      <w:r w:rsidR="00A026F3">
        <w:rPr>
          <w:rFonts w:ascii="Times New Roman" w:hAnsi="Times New Roman" w:cs="Times New Roman"/>
          <w:sz w:val="24"/>
          <w:szCs w:val="24"/>
        </w:rPr>
        <w:t xml:space="preserve">enta studiów pierwszego stopnia na kierunku historia, ścieżka „archiwistyka i zarządzanie dokumentacją w urzędzie i firmie” </w:t>
      </w:r>
      <w:r>
        <w:rPr>
          <w:rFonts w:ascii="Times New Roman" w:hAnsi="Times New Roman" w:cs="Times New Roman"/>
          <w:sz w:val="24"/>
          <w:szCs w:val="24"/>
        </w:rPr>
        <w:t>i musi spełniać efekty kształcenia przewidziane w programie studiów, w tym w zakresie przedmiotu "Seminarium licencjackie”.</w:t>
      </w:r>
    </w:p>
    <w:p w:rsidR="000A414B" w:rsidRDefault="000A414B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stronę tytułową</w:t>
      </w:r>
      <w:r>
        <w:rPr>
          <w:rFonts w:ascii="Times New Roman" w:hAnsi="Times New Roman" w:cs="Times New Roman"/>
          <w:sz w:val="24"/>
          <w:szCs w:val="24"/>
        </w:rPr>
        <w:t>, zawierającą nazwę Instytutu Historii</w:t>
      </w:r>
      <w:r w:rsidRPr="000A414B">
        <w:rPr>
          <w:rFonts w:ascii="Times New Roman" w:hAnsi="Times New Roman" w:cs="Times New Roman"/>
          <w:sz w:val="24"/>
          <w:szCs w:val="24"/>
        </w:rPr>
        <w:t xml:space="preserve">, imię i nazwisko autora, </w:t>
      </w:r>
      <w:r>
        <w:rPr>
          <w:rFonts w:ascii="Times New Roman" w:hAnsi="Times New Roman" w:cs="Times New Roman"/>
          <w:sz w:val="24"/>
          <w:szCs w:val="24"/>
        </w:rPr>
        <w:t xml:space="preserve">numer albumu studenta,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pracy, tytuł </w:t>
      </w:r>
      <w:r>
        <w:rPr>
          <w:rFonts w:ascii="Times New Roman" w:hAnsi="Times New Roman" w:cs="Times New Roman"/>
          <w:sz w:val="24"/>
          <w:szCs w:val="24"/>
        </w:rPr>
        <w:t xml:space="preserve">bądź stopień </w:t>
      </w:r>
      <w:r w:rsidRPr="000A414B">
        <w:rPr>
          <w:rFonts w:ascii="Times New Roman" w:hAnsi="Times New Roman" w:cs="Times New Roman"/>
          <w:sz w:val="24"/>
          <w:szCs w:val="24"/>
        </w:rPr>
        <w:t>naukowy</w:t>
      </w:r>
      <w:r>
        <w:rPr>
          <w:rFonts w:ascii="Times New Roman" w:hAnsi="Times New Roman" w:cs="Times New Roman"/>
          <w:sz w:val="24"/>
          <w:szCs w:val="24"/>
        </w:rPr>
        <w:t xml:space="preserve"> oraz imię i nazwisko promotora;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 xml:space="preserve">spis treści (po stronie tytułowej </w:t>
      </w:r>
      <w:r>
        <w:rPr>
          <w:rFonts w:ascii="Times New Roman" w:hAnsi="Times New Roman" w:cs="Times New Roman"/>
          <w:sz w:val="24"/>
          <w:szCs w:val="24"/>
        </w:rPr>
        <w:t xml:space="preserve">stanowiąc jednocześnie </w:t>
      </w:r>
      <w:r w:rsidRPr="000A414B">
        <w:rPr>
          <w:rFonts w:ascii="Times New Roman" w:hAnsi="Times New Roman" w:cs="Times New Roman"/>
          <w:sz w:val="24"/>
          <w:szCs w:val="24"/>
        </w:rPr>
        <w:t>pierwsz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A414B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ę numerowaną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omówieniem literatury);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dwóch do czterech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0A414B" w:rsidRDefault="000A414B" w:rsidP="000A4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pytania)</w:t>
      </w:r>
      <w:r w:rsidR="00E35A30">
        <w:rPr>
          <w:rFonts w:ascii="Times New Roman" w:hAnsi="Times New Roman" w:cs="Times New Roman"/>
          <w:sz w:val="24"/>
          <w:szCs w:val="24"/>
        </w:rPr>
        <w:t>.</w:t>
      </w:r>
    </w:p>
    <w:p w:rsidR="00E35A30" w:rsidRDefault="00E35A30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420" w:rsidRDefault="00A95420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</w:t>
      </w:r>
      <w:r w:rsidR="00F14852">
        <w:rPr>
          <w:rFonts w:ascii="Times New Roman" w:hAnsi="Times New Roman" w:cs="Times New Roman"/>
          <w:sz w:val="24"/>
          <w:szCs w:val="24"/>
        </w:rPr>
        <w:t>w języku angielskim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0F6" w:rsidRPr="00E35A30" w:rsidRDefault="007F00F6" w:rsidP="00E35A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bibliografii.</w:t>
      </w:r>
    </w:p>
    <w:p w:rsidR="007F00F6" w:rsidRDefault="00E35A30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>Praca powinna być opatrzona aparatem naukowym, na który składają się p</w:t>
      </w:r>
      <w:r w:rsidR="000A414B" w:rsidRPr="007F00F6">
        <w:rPr>
          <w:rFonts w:ascii="Times New Roman" w:hAnsi="Times New Roman" w:cs="Times New Roman"/>
          <w:sz w:val="24"/>
          <w:szCs w:val="24"/>
        </w:rPr>
        <w:t>oprawnie sporządzone przypisy (z nu</w:t>
      </w:r>
      <w:r w:rsidRPr="007F00F6">
        <w:rPr>
          <w:rFonts w:ascii="Times New Roman" w:hAnsi="Times New Roman" w:cs="Times New Roman"/>
          <w:sz w:val="24"/>
          <w:szCs w:val="24"/>
        </w:rPr>
        <w:t>meracją ciągłą w całej pracy, u dołu strony</w:t>
      </w:r>
      <w:r w:rsidR="000A414B" w:rsidRPr="007F00F6">
        <w:rPr>
          <w:rFonts w:ascii="Times New Roman" w:hAnsi="Times New Roman" w:cs="Times New Roman"/>
          <w:sz w:val="24"/>
          <w:szCs w:val="24"/>
        </w:rPr>
        <w:t>).</w:t>
      </w:r>
      <w:r w:rsidRPr="007F00F6">
        <w:rPr>
          <w:rFonts w:ascii="Times New Roman" w:hAnsi="Times New Roman" w:cs="Times New Roman"/>
          <w:sz w:val="24"/>
          <w:szCs w:val="24"/>
        </w:rPr>
        <w:t xml:space="preserve"> Dopuszcza się stosowanie systemu harvardzkiego </w:t>
      </w:r>
      <w:r w:rsidR="007F00F6" w:rsidRPr="007F00F6">
        <w:rPr>
          <w:rFonts w:ascii="Times New Roman" w:hAnsi="Times New Roman" w:cs="Times New Roman"/>
          <w:sz w:val="24"/>
          <w:szCs w:val="24"/>
        </w:rPr>
        <w:t xml:space="preserve">[APA] </w:t>
      </w:r>
      <w:r w:rsidRPr="007F00F6">
        <w:rPr>
          <w:rFonts w:ascii="Times New Roman" w:hAnsi="Times New Roman" w:cs="Times New Roman"/>
          <w:sz w:val="24"/>
          <w:szCs w:val="24"/>
        </w:rPr>
        <w:t xml:space="preserve">(poprzez wskazanie kolejno: autora, roku wydania i strony), systemu numerycznego (szczególnie przydatnego w cytowaniu archiwaliów z archiwów państwowych, na który składa się numer archiwum, nr zespołu, </w:t>
      </w:r>
      <w:r w:rsidR="007F00F6" w:rsidRPr="007F00F6">
        <w:rPr>
          <w:rFonts w:ascii="Times New Roman" w:hAnsi="Times New Roman" w:cs="Times New Roman"/>
          <w:sz w:val="24"/>
          <w:szCs w:val="24"/>
        </w:rPr>
        <w:t>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0A414B" w:rsidRDefault="000A414B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 w:rsidR="007F00F6"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 w:rsidR="007F00F6"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 w:rsidR="007F00F6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7F00F6"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 w:rsidR="007F00F6"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 w:rsidR="007F00F6"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 w:rsidR="008E2D85"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 w:rsidR="008E2D85"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8E2D85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licencjackiej student powinien wykazać się znajomością zasad konstrukcji pisania pracy naukowej, a w szczególności umiejętnościami związanymi z postawieniem tez i hipotez, pytań badawczych, posługiwaniem się właściwymi technikami gromadzenia materiału badawczego, poprawnym formułowaniem myśli, konsekwencją w technicznej konstrukcji pracy. W mniejszym stopniu oceniana jest </w:t>
      </w:r>
      <w:r>
        <w:rPr>
          <w:rFonts w:ascii="Times New Roman" w:hAnsi="Times New Roman" w:cs="Times New Roman"/>
          <w:sz w:val="24"/>
          <w:szCs w:val="24"/>
        </w:rPr>
        <w:lastRenderedPageBreak/>
        <w:t>strona naukowa (badawcza) poruszonej tematyki pracy.</w:t>
      </w:r>
      <w:r w:rsidR="003F7759">
        <w:rPr>
          <w:rFonts w:ascii="Times New Roman" w:hAnsi="Times New Roman" w:cs="Times New Roman"/>
          <w:sz w:val="24"/>
          <w:szCs w:val="24"/>
        </w:rPr>
        <w:t xml:space="preserve"> Treść pracy powinna być zgodna z założonymi w pracy celami i być prawidłowa pod względem struktury. Nie jest konieczne wprowadzenie do pracy elementów, które wyrażają polemikę z innymi autorami bądź stanowią </w:t>
      </w:r>
      <w:r w:rsidR="00223D7E">
        <w:rPr>
          <w:rFonts w:ascii="Times New Roman" w:hAnsi="Times New Roman" w:cs="Times New Roman"/>
          <w:sz w:val="24"/>
          <w:szCs w:val="24"/>
        </w:rPr>
        <w:t>opinię studenta</w:t>
      </w:r>
      <w:r w:rsidR="003F7759">
        <w:rPr>
          <w:rFonts w:ascii="Times New Roman" w:hAnsi="Times New Roman" w:cs="Times New Roman"/>
          <w:sz w:val="24"/>
          <w:szCs w:val="24"/>
        </w:rPr>
        <w:t>.</w:t>
      </w:r>
    </w:p>
    <w:p w:rsidR="003F7759" w:rsidRDefault="008E2D85" w:rsidP="00F42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 xml:space="preserve">Tytuł może stanowić indywidualne odzwierciedlenie zainteresowań </w:t>
      </w:r>
      <w:r w:rsidR="003F7759">
        <w:rPr>
          <w:rFonts w:ascii="Times New Roman" w:hAnsi="Times New Roman" w:cs="Times New Roman"/>
          <w:sz w:val="24"/>
          <w:szCs w:val="24"/>
        </w:rPr>
        <w:t>studenta i powinien być tak sformułowany, by student mógł się wykazać samodzielnością w jej napisaniu.</w:t>
      </w:r>
    </w:p>
    <w:p w:rsidR="003F7759" w:rsidRDefault="003F7759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>żniejsze prace w języku polskim, które poświęcone są tematyce poruszonej w pracy licencjackiej. W odniesieniu do zagadnień z zakresu historii powszechnej zaleca się, by wykorzystywać dodatkowo prace obcojęzyczne, a także źródła publikowane i niepublikowane. Zaleca się, by w pracy licencjackiej wykorzystano przynajmniej 30 publikacji (artykułów naukowych i/lub książek). Objętość pracy nie powinna być mniejsza, niż 40 stron.</w:t>
      </w:r>
    </w:p>
    <w:p w:rsidR="00A026F3" w:rsidRDefault="00397A48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by z</w:t>
      </w:r>
      <w:r w:rsidR="00A026F3">
        <w:rPr>
          <w:rFonts w:ascii="Times New Roman" w:hAnsi="Times New Roman" w:cs="Times New Roman"/>
          <w:sz w:val="24"/>
          <w:szCs w:val="24"/>
        </w:rPr>
        <w:t xml:space="preserve">akres zagadnień związanych z tematyką pracy licencjackiej </w:t>
      </w:r>
      <w:r>
        <w:rPr>
          <w:rFonts w:ascii="Times New Roman" w:hAnsi="Times New Roman" w:cs="Times New Roman"/>
          <w:sz w:val="24"/>
          <w:szCs w:val="24"/>
        </w:rPr>
        <w:t>obejmował</w:t>
      </w:r>
      <w:r w:rsidR="00A026F3">
        <w:rPr>
          <w:rFonts w:ascii="Times New Roman" w:hAnsi="Times New Roman" w:cs="Times New Roman"/>
          <w:sz w:val="24"/>
          <w:szCs w:val="24"/>
        </w:rPr>
        <w:t xml:space="preserve"> następującą tematykę: historia Polski, historia powszechna, historia archiwów, archiwoznawstwo, źródłoznawstwo.</w:t>
      </w:r>
      <w:bookmarkStart w:id="0" w:name="_GoBack"/>
      <w:bookmarkEnd w:id="0"/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 oraz zapisów bibliograficznych.</w:t>
      </w:r>
    </w:p>
    <w:p w:rsidR="00223D7E" w:rsidRDefault="00223D7E" w:rsidP="000A4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umieć wyciągnąć racjonalne wnioski z napisanej przez siebie pracy.</w:t>
      </w:r>
    </w:p>
    <w:p w:rsidR="000A414B" w:rsidRDefault="000A414B" w:rsidP="000A414B">
      <w:pPr>
        <w:rPr>
          <w:rFonts w:ascii="Times New Roman" w:hAnsi="Times New Roman" w:cs="Times New Roman"/>
          <w:sz w:val="24"/>
          <w:szCs w:val="24"/>
        </w:rPr>
      </w:pPr>
    </w:p>
    <w:sectPr w:rsidR="000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223D7E"/>
    <w:rsid w:val="003441ED"/>
    <w:rsid w:val="00397A48"/>
    <w:rsid w:val="003F7759"/>
    <w:rsid w:val="0073473D"/>
    <w:rsid w:val="007F00F6"/>
    <w:rsid w:val="007F4074"/>
    <w:rsid w:val="00802030"/>
    <w:rsid w:val="008E2D85"/>
    <w:rsid w:val="00A026F3"/>
    <w:rsid w:val="00A8199C"/>
    <w:rsid w:val="00A95420"/>
    <w:rsid w:val="00AA1120"/>
    <w:rsid w:val="00B241E5"/>
    <w:rsid w:val="00DE479C"/>
    <w:rsid w:val="00DE50FE"/>
    <w:rsid w:val="00E35A30"/>
    <w:rsid w:val="00F14852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14</cp:revision>
  <dcterms:created xsi:type="dcterms:W3CDTF">2021-01-21T12:37:00Z</dcterms:created>
  <dcterms:modified xsi:type="dcterms:W3CDTF">2021-02-11T19:05:00Z</dcterms:modified>
</cp:coreProperties>
</file>