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7835" w14:textId="77777777" w:rsidR="0021079E" w:rsidRPr="00C4018C" w:rsidRDefault="0021079E" w:rsidP="00AF444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018C">
        <w:rPr>
          <w:rFonts w:ascii="Times New Roman" w:hAnsi="Times New Roman" w:cs="Times New Roman"/>
          <w:b/>
          <w:sz w:val="24"/>
        </w:rPr>
        <w:t xml:space="preserve">RADA DYSCYPLINY NAUKOWEJ HISTORIA </w:t>
      </w:r>
    </w:p>
    <w:p w14:paraId="5FD3BE60" w14:textId="0E8A9FB5" w:rsidR="00763DD3" w:rsidRPr="00C4018C" w:rsidRDefault="003B5F23" w:rsidP="00AF44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b/>
          <w:sz w:val="24"/>
        </w:rPr>
        <w:t>AKADEMII POMORSKIEJ</w:t>
      </w:r>
      <w:r w:rsidR="0021079E" w:rsidRPr="00C4018C">
        <w:rPr>
          <w:rFonts w:ascii="Times New Roman" w:hAnsi="Times New Roman" w:cs="Times New Roman"/>
          <w:b/>
          <w:sz w:val="24"/>
        </w:rPr>
        <w:t xml:space="preserve"> W SŁUPSKU</w:t>
      </w:r>
    </w:p>
    <w:p w14:paraId="593B604F" w14:textId="5A7B8004" w:rsidR="00763DD3" w:rsidRPr="00C4018C" w:rsidRDefault="003B5F23" w:rsidP="00763DD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sz w:val="24"/>
        </w:rPr>
        <w:t>podaje do wiadomości, że</w:t>
      </w:r>
    </w:p>
    <w:p w14:paraId="55EAA511" w14:textId="77777777" w:rsidR="004D1063" w:rsidRPr="00C4018C" w:rsidRDefault="003B5F23" w:rsidP="00AF44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sz w:val="24"/>
        </w:rPr>
        <w:t xml:space="preserve">dnia </w:t>
      </w:r>
      <w:r w:rsidR="00EA22C5" w:rsidRPr="00C4018C">
        <w:rPr>
          <w:rFonts w:ascii="Times New Roman" w:hAnsi="Times New Roman" w:cs="Times New Roman"/>
          <w:b/>
          <w:sz w:val="24"/>
        </w:rPr>
        <w:t>22</w:t>
      </w:r>
      <w:r w:rsidR="00BA4779" w:rsidRPr="00C4018C">
        <w:rPr>
          <w:rFonts w:ascii="Times New Roman" w:hAnsi="Times New Roman" w:cs="Times New Roman"/>
          <w:b/>
          <w:sz w:val="24"/>
        </w:rPr>
        <w:t>.0</w:t>
      </w:r>
      <w:r w:rsidR="00EA22C5" w:rsidRPr="00C4018C">
        <w:rPr>
          <w:rFonts w:ascii="Times New Roman" w:hAnsi="Times New Roman" w:cs="Times New Roman"/>
          <w:b/>
          <w:sz w:val="24"/>
        </w:rPr>
        <w:t>9</w:t>
      </w:r>
      <w:r w:rsidR="009F4E2E" w:rsidRPr="00C4018C">
        <w:rPr>
          <w:rFonts w:ascii="Times New Roman" w:hAnsi="Times New Roman" w:cs="Times New Roman"/>
          <w:b/>
          <w:sz w:val="24"/>
        </w:rPr>
        <w:t>.</w:t>
      </w:r>
      <w:r w:rsidR="00BA4779" w:rsidRPr="00C4018C">
        <w:rPr>
          <w:rFonts w:ascii="Times New Roman" w:hAnsi="Times New Roman" w:cs="Times New Roman"/>
          <w:b/>
          <w:sz w:val="24"/>
        </w:rPr>
        <w:t>2021</w:t>
      </w:r>
      <w:r w:rsidRPr="00C4018C">
        <w:rPr>
          <w:rFonts w:ascii="Times New Roman" w:hAnsi="Times New Roman" w:cs="Times New Roman"/>
          <w:b/>
          <w:sz w:val="24"/>
        </w:rPr>
        <w:t xml:space="preserve"> r.,</w:t>
      </w:r>
      <w:r w:rsidRPr="00C4018C">
        <w:rPr>
          <w:rFonts w:ascii="Times New Roman" w:hAnsi="Times New Roman" w:cs="Times New Roman"/>
          <w:sz w:val="24"/>
        </w:rPr>
        <w:t xml:space="preserve"> o godz. </w:t>
      </w:r>
      <w:r w:rsidR="00BA4779" w:rsidRPr="00C4018C">
        <w:rPr>
          <w:rFonts w:ascii="Times New Roman" w:hAnsi="Times New Roman" w:cs="Times New Roman"/>
          <w:b/>
          <w:sz w:val="24"/>
        </w:rPr>
        <w:t>10</w:t>
      </w:r>
      <w:r w:rsidRPr="00C4018C">
        <w:rPr>
          <w:rFonts w:ascii="Times New Roman" w:hAnsi="Times New Roman" w:cs="Times New Roman"/>
          <w:b/>
          <w:sz w:val="24"/>
        </w:rPr>
        <w:t>.00</w:t>
      </w:r>
      <w:r w:rsidRPr="00C4018C">
        <w:rPr>
          <w:rFonts w:ascii="Times New Roman" w:hAnsi="Times New Roman" w:cs="Times New Roman"/>
          <w:sz w:val="24"/>
        </w:rPr>
        <w:t>, w</w:t>
      </w:r>
      <w:r w:rsidR="003C5D22" w:rsidRPr="00C4018C">
        <w:rPr>
          <w:rFonts w:ascii="Times New Roman" w:hAnsi="Times New Roman" w:cs="Times New Roman"/>
          <w:b/>
          <w:sz w:val="24"/>
        </w:rPr>
        <w:t xml:space="preserve"> </w:t>
      </w:r>
      <w:r w:rsidR="00A30658" w:rsidRPr="00C4018C">
        <w:rPr>
          <w:rFonts w:ascii="Times New Roman" w:hAnsi="Times New Roman" w:cs="Times New Roman"/>
          <w:b/>
          <w:sz w:val="24"/>
        </w:rPr>
        <w:t>s</w:t>
      </w:r>
      <w:r w:rsidR="00BA4779" w:rsidRPr="00C4018C">
        <w:rPr>
          <w:rFonts w:ascii="Times New Roman" w:hAnsi="Times New Roman" w:cs="Times New Roman"/>
          <w:b/>
          <w:sz w:val="24"/>
        </w:rPr>
        <w:t>ali 53, ul. Arciszewskiego 22a</w:t>
      </w:r>
    </w:p>
    <w:p w14:paraId="25CB6C5F" w14:textId="77777777" w:rsidR="00AF4446" w:rsidRPr="00C4018C" w:rsidRDefault="00AF4446" w:rsidP="00AF44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8094145" w14:textId="77777777" w:rsidR="003B5F23" w:rsidRPr="00C4018C" w:rsidRDefault="00A30658" w:rsidP="00B43A3F">
      <w:pPr>
        <w:jc w:val="center"/>
        <w:rPr>
          <w:rFonts w:ascii="Times New Roman" w:hAnsi="Times New Roman" w:cs="Times New Roman"/>
          <w:b/>
          <w:sz w:val="28"/>
        </w:rPr>
      </w:pPr>
      <w:r w:rsidRPr="00C4018C">
        <w:rPr>
          <w:rFonts w:ascii="Times New Roman" w:hAnsi="Times New Roman" w:cs="Times New Roman"/>
          <w:b/>
          <w:sz w:val="28"/>
        </w:rPr>
        <w:t xml:space="preserve">odbędzie się </w:t>
      </w:r>
      <w:r w:rsidR="003B5F23" w:rsidRPr="00C4018C">
        <w:rPr>
          <w:rFonts w:ascii="Times New Roman" w:hAnsi="Times New Roman" w:cs="Times New Roman"/>
          <w:b/>
          <w:sz w:val="28"/>
        </w:rPr>
        <w:t xml:space="preserve">publiczna obrona </w:t>
      </w:r>
      <w:r w:rsidR="006A7DF0" w:rsidRPr="00C4018C">
        <w:rPr>
          <w:rFonts w:ascii="Times New Roman" w:hAnsi="Times New Roman" w:cs="Times New Roman"/>
          <w:b/>
          <w:sz w:val="28"/>
        </w:rPr>
        <w:t>rozprawy</w:t>
      </w:r>
      <w:r w:rsidR="003B5F23" w:rsidRPr="00C4018C">
        <w:rPr>
          <w:rFonts w:ascii="Times New Roman" w:hAnsi="Times New Roman" w:cs="Times New Roman"/>
          <w:b/>
          <w:sz w:val="28"/>
        </w:rPr>
        <w:t xml:space="preserve"> doktorskiej</w:t>
      </w:r>
    </w:p>
    <w:p w14:paraId="6619B5DA" w14:textId="77777777" w:rsidR="003B5F23" w:rsidRPr="00C4018C" w:rsidRDefault="00CF7FE0" w:rsidP="003B5F23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C4018C">
        <w:rPr>
          <w:rFonts w:ascii="Times New Roman" w:hAnsi="Times New Roman" w:cs="Times New Roman"/>
          <w:b/>
          <w:i/>
          <w:sz w:val="40"/>
        </w:rPr>
        <w:t>Mgr</w:t>
      </w:r>
      <w:r w:rsidR="00BA4779" w:rsidRPr="00C4018C">
        <w:rPr>
          <w:rFonts w:ascii="Times New Roman" w:hAnsi="Times New Roman" w:cs="Times New Roman"/>
          <w:b/>
          <w:i/>
          <w:sz w:val="40"/>
        </w:rPr>
        <w:t>.</w:t>
      </w:r>
      <w:r w:rsidR="003B5F23" w:rsidRPr="00C4018C">
        <w:rPr>
          <w:rFonts w:ascii="Times New Roman" w:hAnsi="Times New Roman" w:cs="Times New Roman"/>
          <w:b/>
          <w:i/>
          <w:sz w:val="40"/>
        </w:rPr>
        <w:t xml:space="preserve"> </w:t>
      </w:r>
      <w:r w:rsidR="00EA22C5" w:rsidRPr="00C4018C">
        <w:rPr>
          <w:rFonts w:ascii="Times New Roman" w:hAnsi="Times New Roman" w:cs="Times New Roman"/>
          <w:b/>
          <w:i/>
          <w:sz w:val="40"/>
        </w:rPr>
        <w:t xml:space="preserve">Marcina Prusaka </w:t>
      </w:r>
    </w:p>
    <w:p w14:paraId="03625879" w14:textId="77777777" w:rsidR="003B5F23" w:rsidRPr="00C4018C" w:rsidRDefault="003B5F23" w:rsidP="003B5F23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EE8B920" w14:textId="77777777" w:rsidR="003B5F23" w:rsidRPr="00C4018C" w:rsidRDefault="003B5F23" w:rsidP="00763D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b/>
          <w:sz w:val="24"/>
        </w:rPr>
        <w:t>T</w:t>
      </w:r>
      <w:r w:rsidR="00A825E6" w:rsidRPr="00C4018C">
        <w:rPr>
          <w:rFonts w:ascii="Times New Roman" w:hAnsi="Times New Roman" w:cs="Times New Roman"/>
          <w:b/>
          <w:sz w:val="24"/>
        </w:rPr>
        <w:t>YTYŁ ROZPRAWY</w:t>
      </w:r>
      <w:r w:rsidRPr="00C4018C">
        <w:rPr>
          <w:rFonts w:ascii="Times New Roman" w:hAnsi="Times New Roman" w:cs="Times New Roman"/>
          <w:sz w:val="24"/>
        </w:rPr>
        <w:t xml:space="preserve">: </w:t>
      </w:r>
      <w:r w:rsidR="00EA22C5" w:rsidRPr="00C4018C">
        <w:rPr>
          <w:rFonts w:ascii="Times New Roman" w:hAnsi="Times New Roman" w:cs="Times New Roman"/>
          <w:i/>
          <w:sz w:val="28"/>
        </w:rPr>
        <w:t xml:space="preserve">Walki o Wał Pomorski i Kołobrzeg w 1945 roku w polityce i propagandzie Polski Ludowej w latach 1945-1989. </w:t>
      </w:r>
      <w:r w:rsidR="00BA4779" w:rsidRPr="00C4018C">
        <w:rPr>
          <w:rFonts w:ascii="Times New Roman" w:hAnsi="Times New Roman" w:cs="Times New Roman"/>
          <w:i/>
          <w:sz w:val="28"/>
        </w:rPr>
        <w:t xml:space="preserve"> </w:t>
      </w:r>
    </w:p>
    <w:p w14:paraId="7112F00A" w14:textId="77777777" w:rsidR="003B5F23" w:rsidRPr="00C4018C" w:rsidRDefault="003B5F23" w:rsidP="00763DD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E8FB3BA" w14:textId="77777777" w:rsidR="003B5F23" w:rsidRPr="00C4018C" w:rsidRDefault="003B5F2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b/>
          <w:sz w:val="24"/>
        </w:rPr>
        <w:t>PORMOTOR</w:t>
      </w:r>
      <w:r w:rsidRPr="00C4018C">
        <w:rPr>
          <w:rFonts w:ascii="Times New Roman" w:hAnsi="Times New Roman" w:cs="Times New Roman"/>
          <w:sz w:val="24"/>
        </w:rPr>
        <w:t>: dr hab.</w:t>
      </w:r>
      <w:r w:rsidR="004D1063" w:rsidRPr="00C4018C">
        <w:rPr>
          <w:rFonts w:ascii="Times New Roman" w:hAnsi="Times New Roman" w:cs="Times New Roman"/>
          <w:sz w:val="24"/>
        </w:rPr>
        <w:t xml:space="preserve"> </w:t>
      </w:r>
      <w:r w:rsidR="00EA22C5" w:rsidRPr="00C4018C">
        <w:rPr>
          <w:rFonts w:ascii="Times New Roman" w:hAnsi="Times New Roman" w:cs="Times New Roman"/>
          <w:sz w:val="24"/>
        </w:rPr>
        <w:t>Zenon Romanow, prof. AP</w:t>
      </w:r>
      <w:r w:rsidR="00E81BB0" w:rsidRPr="00C4018C">
        <w:rPr>
          <w:rFonts w:ascii="Times New Roman" w:hAnsi="Times New Roman" w:cs="Times New Roman"/>
          <w:sz w:val="24"/>
        </w:rPr>
        <w:tab/>
      </w:r>
      <w:r w:rsidR="00E81BB0" w:rsidRPr="00C4018C">
        <w:rPr>
          <w:rFonts w:ascii="Times New Roman" w:hAnsi="Times New Roman" w:cs="Times New Roman"/>
          <w:sz w:val="24"/>
        </w:rPr>
        <w:tab/>
      </w:r>
      <w:r w:rsidRPr="00C4018C">
        <w:rPr>
          <w:rFonts w:ascii="Times New Roman" w:hAnsi="Times New Roman" w:cs="Times New Roman"/>
          <w:sz w:val="24"/>
        </w:rPr>
        <w:t>- A</w:t>
      </w:r>
      <w:r w:rsidR="004D1063" w:rsidRPr="00C4018C">
        <w:rPr>
          <w:rFonts w:ascii="Times New Roman" w:hAnsi="Times New Roman" w:cs="Times New Roman"/>
          <w:sz w:val="24"/>
        </w:rPr>
        <w:t>kademia Pomorska</w:t>
      </w:r>
      <w:r w:rsidRPr="00C4018C">
        <w:rPr>
          <w:rFonts w:ascii="Times New Roman" w:hAnsi="Times New Roman" w:cs="Times New Roman"/>
          <w:sz w:val="24"/>
        </w:rPr>
        <w:t xml:space="preserve"> Słupsk</w:t>
      </w:r>
    </w:p>
    <w:p w14:paraId="69EEEFC3" w14:textId="77777777" w:rsidR="003B5F23" w:rsidRPr="00C4018C" w:rsidRDefault="004D106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sz w:val="24"/>
        </w:rPr>
        <w:tab/>
      </w:r>
      <w:r w:rsidRPr="00C4018C">
        <w:rPr>
          <w:rFonts w:ascii="Times New Roman" w:hAnsi="Times New Roman" w:cs="Times New Roman"/>
          <w:sz w:val="24"/>
        </w:rPr>
        <w:tab/>
      </w:r>
    </w:p>
    <w:p w14:paraId="0E70FC29" w14:textId="77777777" w:rsidR="003B5F23" w:rsidRPr="00C4018C" w:rsidRDefault="004D106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b/>
          <w:sz w:val="24"/>
        </w:rPr>
        <w:t>RECENZENCI</w:t>
      </w:r>
      <w:r w:rsidR="003B5F23" w:rsidRPr="00C4018C">
        <w:rPr>
          <w:rFonts w:ascii="Times New Roman" w:hAnsi="Times New Roman" w:cs="Times New Roman"/>
          <w:b/>
          <w:sz w:val="24"/>
        </w:rPr>
        <w:t>:</w:t>
      </w:r>
      <w:r w:rsidR="003B5F23" w:rsidRPr="00C4018C">
        <w:rPr>
          <w:rFonts w:ascii="Times New Roman" w:hAnsi="Times New Roman" w:cs="Times New Roman"/>
          <w:sz w:val="24"/>
        </w:rPr>
        <w:t xml:space="preserve"> </w:t>
      </w:r>
      <w:r w:rsidR="00BA4779" w:rsidRPr="00C4018C">
        <w:rPr>
          <w:rFonts w:ascii="Times New Roman" w:hAnsi="Times New Roman" w:cs="Times New Roman"/>
          <w:sz w:val="24"/>
        </w:rPr>
        <w:t xml:space="preserve">dr hab. </w:t>
      </w:r>
      <w:r w:rsidR="00EA22C5" w:rsidRPr="00C4018C">
        <w:rPr>
          <w:rFonts w:ascii="Times New Roman" w:hAnsi="Times New Roman" w:cs="Times New Roman"/>
          <w:sz w:val="24"/>
        </w:rPr>
        <w:t>Małgorzata Machałek</w:t>
      </w:r>
      <w:r w:rsidR="00BA4779" w:rsidRPr="00C4018C">
        <w:rPr>
          <w:rFonts w:ascii="Times New Roman" w:hAnsi="Times New Roman" w:cs="Times New Roman"/>
          <w:sz w:val="24"/>
        </w:rPr>
        <w:t>, prof. U</w:t>
      </w:r>
      <w:r w:rsidR="00EA22C5" w:rsidRPr="00C4018C">
        <w:rPr>
          <w:rFonts w:ascii="Times New Roman" w:hAnsi="Times New Roman" w:cs="Times New Roman"/>
          <w:sz w:val="24"/>
        </w:rPr>
        <w:t>S</w:t>
      </w:r>
      <w:r w:rsidR="00BA4779" w:rsidRPr="00C4018C">
        <w:rPr>
          <w:rFonts w:ascii="Times New Roman" w:hAnsi="Times New Roman" w:cs="Times New Roman"/>
          <w:sz w:val="24"/>
        </w:rPr>
        <w:tab/>
      </w:r>
      <w:r w:rsidRPr="00C4018C">
        <w:rPr>
          <w:rFonts w:ascii="Times New Roman" w:hAnsi="Times New Roman" w:cs="Times New Roman"/>
          <w:sz w:val="24"/>
        </w:rPr>
        <w:t xml:space="preserve">- </w:t>
      </w:r>
      <w:r w:rsidR="001307C9" w:rsidRPr="00C4018C">
        <w:rPr>
          <w:rFonts w:ascii="Times New Roman" w:hAnsi="Times New Roman" w:cs="Times New Roman"/>
          <w:sz w:val="24"/>
        </w:rPr>
        <w:t xml:space="preserve">Uniwersytet </w:t>
      </w:r>
      <w:r w:rsidR="00EA22C5" w:rsidRPr="00C4018C">
        <w:rPr>
          <w:rFonts w:ascii="Times New Roman" w:hAnsi="Times New Roman" w:cs="Times New Roman"/>
          <w:sz w:val="24"/>
        </w:rPr>
        <w:t>Szczeciński</w:t>
      </w:r>
    </w:p>
    <w:p w14:paraId="1F866F16" w14:textId="77777777" w:rsidR="003B5F23" w:rsidRPr="00C4018C" w:rsidRDefault="00EA22C5" w:rsidP="00EA22C5">
      <w:pPr>
        <w:spacing w:after="0" w:line="240" w:lineRule="auto"/>
        <w:ind w:left="5664" w:hanging="3939"/>
        <w:jc w:val="both"/>
        <w:rPr>
          <w:rFonts w:ascii="Times New Roman" w:hAnsi="Times New Roman" w:cs="Times New Roman"/>
          <w:sz w:val="24"/>
        </w:rPr>
      </w:pPr>
      <w:r w:rsidRPr="00C4018C">
        <w:rPr>
          <w:rFonts w:ascii="Times New Roman" w:hAnsi="Times New Roman" w:cs="Times New Roman"/>
          <w:sz w:val="24"/>
        </w:rPr>
        <w:t xml:space="preserve">prof. </w:t>
      </w:r>
      <w:r w:rsidR="006E62C2" w:rsidRPr="00C4018C">
        <w:rPr>
          <w:rFonts w:ascii="Times New Roman" w:hAnsi="Times New Roman" w:cs="Times New Roman"/>
          <w:sz w:val="24"/>
        </w:rPr>
        <w:t xml:space="preserve">dr </w:t>
      </w:r>
      <w:r w:rsidR="00BA4779" w:rsidRPr="00C4018C">
        <w:rPr>
          <w:rFonts w:ascii="Times New Roman" w:hAnsi="Times New Roman" w:cs="Times New Roman"/>
          <w:sz w:val="24"/>
        </w:rPr>
        <w:t xml:space="preserve">hab. </w:t>
      </w:r>
      <w:r w:rsidRPr="00C4018C">
        <w:rPr>
          <w:rFonts w:ascii="Times New Roman" w:hAnsi="Times New Roman" w:cs="Times New Roman"/>
          <w:sz w:val="24"/>
        </w:rPr>
        <w:t>Kazimierz Kozłowski</w:t>
      </w:r>
      <w:r w:rsidR="00E81BB0" w:rsidRPr="00C4018C">
        <w:rPr>
          <w:rFonts w:ascii="Times New Roman" w:hAnsi="Times New Roman" w:cs="Times New Roman"/>
          <w:sz w:val="24"/>
        </w:rPr>
        <w:tab/>
      </w:r>
      <w:r w:rsidR="004417A6" w:rsidRPr="00C4018C">
        <w:rPr>
          <w:rFonts w:ascii="Times New Roman" w:hAnsi="Times New Roman" w:cs="Times New Roman"/>
          <w:sz w:val="24"/>
        </w:rPr>
        <w:t xml:space="preserve">- </w:t>
      </w:r>
      <w:r w:rsidRPr="00C4018C">
        <w:rPr>
          <w:rFonts w:ascii="Times New Roman" w:hAnsi="Times New Roman" w:cs="Times New Roman"/>
          <w:sz w:val="24"/>
        </w:rPr>
        <w:t>Wyższa Szkoła Humanistyczna TWP w     Szczecinie</w:t>
      </w:r>
    </w:p>
    <w:p w14:paraId="03606FB2" w14:textId="77777777" w:rsidR="00AF4446" w:rsidRPr="00C4018C" w:rsidRDefault="00AF4446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A9A4D5" w14:textId="66B8B465" w:rsidR="00AF4446" w:rsidRPr="00C4018C" w:rsidRDefault="00AF4446" w:rsidP="00015E77">
      <w:pPr>
        <w:pStyle w:val="NormalnyWeb"/>
        <w:shd w:val="clear" w:color="auto" w:fill="FFFFFF"/>
        <w:spacing w:before="0" w:beforeAutospacing="0" w:after="119" w:afterAutospacing="0"/>
        <w:jc w:val="both"/>
        <w:rPr>
          <w:rFonts w:ascii="Arial" w:hAnsi="Arial" w:cs="Arial"/>
          <w:spacing w:val="3"/>
          <w:sz w:val="18"/>
          <w:szCs w:val="18"/>
        </w:rPr>
      </w:pPr>
      <w:r w:rsidRPr="00C4018C">
        <w:rPr>
          <w:rFonts w:ascii="Arial" w:hAnsi="Arial" w:cs="Arial"/>
          <w:spacing w:val="3"/>
          <w:sz w:val="18"/>
          <w:szCs w:val="18"/>
        </w:rPr>
        <w:t>Praca do wglądu znajduje się w Bibliotece Uczelnianej Akademii Pomorskiej w Słupsku, ul. Arciszewskiego 22c, zaś streszczenie rozprawy wraz z recenzjami zamieszczone są </w:t>
      </w:r>
      <w:hyperlink r:id="rId7" w:history="1">
        <w:r w:rsidRPr="00C4018C">
          <w:rPr>
            <w:rStyle w:val="Hipercze"/>
            <w:rFonts w:ascii="Arial" w:hAnsi="Arial" w:cs="Arial"/>
            <w:bCs/>
            <w:color w:val="auto"/>
            <w:spacing w:val="3"/>
            <w:sz w:val="18"/>
            <w:szCs w:val="18"/>
          </w:rPr>
          <w:t>na stronie internetowej Instytutu Historii</w:t>
        </w:r>
        <w:r w:rsidR="0021079E" w:rsidRPr="00C4018C">
          <w:rPr>
            <w:rStyle w:val="Hipercze"/>
            <w:rFonts w:ascii="Arial" w:hAnsi="Arial" w:cs="Arial"/>
            <w:bCs/>
            <w:color w:val="auto"/>
            <w:spacing w:val="3"/>
            <w:sz w:val="18"/>
            <w:szCs w:val="18"/>
          </w:rPr>
          <w:t xml:space="preserve"> oraz BIP Uczelni</w:t>
        </w:r>
        <w:r w:rsidRPr="00C4018C">
          <w:rPr>
            <w:rStyle w:val="Hipercze"/>
            <w:rFonts w:ascii="Arial" w:hAnsi="Arial" w:cs="Arial"/>
            <w:bCs/>
            <w:color w:val="auto"/>
            <w:spacing w:val="3"/>
            <w:sz w:val="18"/>
            <w:szCs w:val="18"/>
          </w:rPr>
          <w:t>.</w:t>
        </w:r>
      </w:hyperlink>
    </w:p>
    <w:p w14:paraId="78253673" w14:textId="17001C5B" w:rsidR="00AF4446" w:rsidRPr="003B34FF" w:rsidRDefault="0021079E" w:rsidP="00015E77">
      <w:pPr>
        <w:pStyle w:val="NormalnyWeb"/>
        <w:shd w:val="clear" w:color="auto" w:fill="FFFFFF"/>
        <w:spacing w:before="0" w:beforeAutospacing="0" w:after="119" w:afterAutospacing="0"/>
        <w:jc w:val="both"/>
        <w:rPr>
          <w:rFonts w:ascii="Arial" w:hAnsi="Arial" w:cs="Arial"/>
          <w:color w:val="3C3C3B"/>
          <w:spacing w:val="3"/>
          <w:sz w:val="18"/>
          <w:szCs w:val="18"/>
        </w:rPr>
      </w:pPr>
      <w:r w:rsidRPr="00C4018C">
        <w:rPr>
          <w:rFonts w:ascii="Arial" w:hAnsi="Arial" w:cs="Arial"/>
          <w:spacing w:val="3"/>
          <w:sz w:val="18"/>
          <w:szCs w:val="18"/>
        </w:rPr>
        <w:t>Obecnie trudno przewidzieć sytuację epidemiczną w kraju, więc forma obrony (zdalna czy bezpośrednia) będzie podana na początku września</w:t>
      </w:r>
      <w:r>
        <w:rPr>
          <w:rFonts w:ascii="Arial" w:hAnsi="Arial" w:cs="Arial"/>
          <w:color w:val="FF0000"/>
          <w:spacing w:val="3"/>
          <w:sz w:val="18"/>
          <w:szCs w:val="18"/>
        </w:rPr>
        <w:t xml:space="preserve">. </w:t>
      </w:r>
      <w:r w:rsidRPr="00C4018C">
        <w:rPr>
          <w:rFonts w:ascii="Arial" w:hAnsi="Arial" w:cs="Arial"/>
          <w:spacing w:val="3"/>
          <w:sz w:val="18"/>
          <w:szCs w:val="18"/>
        </w:rPr>
        <w:t>W przypadku pytań proszę o kontakt:</w:t>
      </w:r>
      <w:r>
        <w:rPr>
          <w:rFonts w:ascii="Arial" w:hAnsi="Arial" w:cs="Arial"/>
          <w:color w:val="FF0000"/>
          <w:spacing w:val="3"/>
          <w:sz w:val="18"/>
          <w:szCs w:val="18"/>
        </w:rPr>
        <w:t xml:space="preserve"> </w:t>
      </w:r>
      <w:hyperlink r:id="rId8" w:history="1">
        <w:r w:rsidR="00E81BB0" w:rsidRPr="00A6449C">
          <w:rPr>
            <w:rStyle w:val="Hipercze"/>
            <w:rFonts w:ascii="Arial" w:hAnsi="Arial" w:cs="Arial"/>
            <w:color w:val="000000" w:themeColor="text1"/>
            <w:spacing w:val="3"/>
            <w:sz w:val="18"/>
            <w:szCs w:val="18"/>
          </w:rPr>
          <w:t>małgorzata.mastalerz-krystjanczuk@apsl.edu.pl</w:t>
        </w:r>
      </w:hyperlink>
    </w:p>
    <w:p w14:paraId="46A6C706" w14:textId="77777777" w:rsidR="009A4976" w:rsidRPr="009A4976" w:rsidRDefault="009A4976" w:rsidP="009A4976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072E04BB" w14:textId="77777777" w:rsidR="009A4976" w:rsidRPr="009A4976" w:rsidRDefault="009A4976" w:rsidP="00763DD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B781B5B" w14:textId="06AE8D40" w:rsidR="00944F5C" w:rsidRPr="009A4976" w:rsidRDefault="00944F5C" w:rsidP="009A4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</w:t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 w:rsidRPr="009A4976">
        <w:rPr>
          <w:rFonts w:ascii="Times New Roman" w:hAnsi="Times New Roman" w:cs="Times New Roman"/>
          <w:color w:val="000000" w:themeColor="text1"/>
          <w:sz w:val="24"/>
        </w:rPr>
        <w:t xml:space="preserve">Przewodniczący </w:t>
      </w:r>
      <w:r w:rsidR="0021079E">
        <w:rPr>
          <w:rFonts w:ascii="Times New Roman" w:hAnsi="Times New Roman" w:cs="Times New Roman"/>
          <w:color w:val="000000" w:themeColor="text1"/>
          <w:sz w:val="24"/>
        </w:rPr>
        <w:t>Rady Dyscypliny Naukowej Historia AP</w:t>
      </w:r>
    </w:p>
    <w:p w14:paraId="19BE25FD" w14:textId="203BE8F5" w:rsidR="009A4976" w:rsidRPr="009A4976" w:rsidRDefault="009A4976" w:rsidP="009A4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="0021079E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9A4976">
        <w:rPr>
          <w:rFonts w:ascii="Times New Roman" w:hAnsi="Times New Roman" w:cs="Times New Roman"/>
          <w:color w:val="000000" w:themeColor="text1"/>
          <w:sz w:val="24"/>
        </w:rPr>
        <w:t>prof. dr hab. Wojciech Skóra</w:t>
      </w:r>
    </w:p>
    <w:p w14:paraId="2EC409AB" w14:textId="77777777" w:rsidR="00944F5C" w:rsidRPr="008C4D5A" w:rsidRDefault="00944F5C" w:rsidP="008C4D5A">
      <w:pPr>
        <w:pStyle w:val="Stopka"/>
        <w:rPr>
          <w:rFonts w:ascii="Times New Roman" w:hAnsi="Times New Roman" w:cs="Times New Roman"/>
        </w:rPr>
      </w:pPr>
    </w:p>
    <w:sectPr w:rsidR="00944F5C" w:rsidRPr="008C4D5A" w:rsidSect="00B12D81">
      <w:headerReference w:type="default" r:id="rId9"/>
      <w:footerReference w:type="default" r:id="rId10"/>
      <w:pgSz w:w="11906" w:h="16838"/>
      <w:pgMar w:top="340" w:right="851" w:bottom="851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78B2" w14:textId="77777777" w:rsidR="00045B13" w:rsidRDefault="00045B13" w:rsidP="003433FA">
      <w:pPr>
        <w:spacing w:after="0" w:line="240" w:lineRule="auto"/>
      </w:pPr>
      <w:r>
        <w:separator/>
      </w:r>
    </w:p>
  </w:endnote>
  <w:endnote w:type="continuationSeparator" w:id="0">
    <w:p w14:paraId="7B83D392" w14:textId="77777777" w:rsidR="00045B13" w:rsidRDefault="00045B13" w:rsidP="0034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4A2" w14:textId="77777777" w:rsidR="00510F47" w:rsidRPr="00510F47" w:rsidRDefault="00510F4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Pr="00510F47">
      <w:rPr>
        <w:rFonts w:ascii="Times New Roman" w:hAnsi="Times New Roman" w:cs="Times New Roman"/>
      </w:rPr>
      <w:t>l. Arciszewskiego 22 a, 76-200 Słupsk</w:t>
    </w:r>
    <w:r w:rsidR="00FA49DB">
      <w:rPr>
        <w:rFonts w:ascii="Times New Roman" w:hAnsi="Times New Roman" w:cs="Times New Roman"/>
      </w:rPr>
      <w:t xml:space="preserve">           </w:t>
    </w:r>
  </w:p>
  <w:p w14:paraId="2B6882BD" w14:textId="77777777" w:rsidR="00510F47" w:rsidRDefault="00510F4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510F47">
      <w:rPr>
        <w:rFonts w:ascii="Times New Roman" w:hAnsi="Times New Roman" w:cs="Times New Roman"/>
      </w:rPr>
      <w:t>el.59 8405324</w:t>
    </w:r>
  </w:p>
  <w:p w14:paraId="636C581C" w14:textId="77777777" w:rsidR="007B26FE" w:rsidRPr="00510F47" w:rsidRDefault="007B26FE">
    <w:pPr>
      <w:pStyle w:val="Stopka"/>
      <w:rPr>
        <w:rFonts w:ascii="Times New Roman" w:hAnsi="Times New Roman" w:cs="Times New Roman"/>
      </w:rPr>
    </w:pPr>
    <w:r w:rsidRPr="00510F47">
      <w:rPr>
        <w:rFonts w:ascii="Times New Roman" w:hAnsi="Times New Roman" w:cs="Times New Roman"/>
      </w:rPr>
      <w:t>e-mail: ih@apsl.edu.pl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2BC0" w14:textId="77777777" w:rsidR="00045B13" w:rsidRDefault="00045B13" w:rsidP="003433FA">
      <w:pPr>
        <w:spacing w:after="0" w:line="240" w:lineRule="auto"/>
      </w:pPr>
      <w:r>
        <w:separator/>
      </w:r>
    </w:p>
  </w:footnote>
  <w:footnote w:type="continuationSeparator" w:id="0">
    <w:p w14:paraId="5A635AFC" w14:textId="77777777" w:rsidR="00045B13" w:rsidRDefault="00045B13" w:rsidP="0034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0367"/>
    </w:tblGrid>
    <w:tr w:rsidR="002253AA" w14:paraId="31EF944E" w14:textId="77777777" w:rsidTr="007B26FE">
      <w:tc>
        <w:tcPr>
          <w:tcW w:w="10367" w:type="dxa"/>
          <w:tcBorders>
            <w:top w:val="nil"/>
            <w:left w:val="nil"/>
            <w:bottom w:val="thinThickSmallGap" w:sz="12" w:space="0" w:color="auto"/>
            <w:right w:val="nil"/>
          </w:tcBorders>
        </w:tcPr>
        <w:p w14:paraId="0CCDD111" w14:textId="77777777" w:rsidR="002253AA" w:rsidRDefault="002253AA" w:rsidP="002253AA">
          <w:pPr>
            <w:pStyle w:val="Stopka"/>
            <w:rPr>
              <w:rFonts w:ascii="Times New Roman" w:hAnsi="Times New Roman" w:cs="Times New Roman"/>
            </w:rPr>
          </w:pPr>
          <w:r w:rsidRPr="002253AA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79A3152A" wp14:editId="006FF65B">
                <wp:extent cx="1586975" cy="697416"/>
                <wp:effectExtent l="0" t="0" r="0" b="0"/>
                <wp:docPr id="18" name="Obraz 1" descr="C:\Users\AP\Desktop\logo\AP_LOGO_Podstaw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\Desktop\logo\AP_LOGO_Podstaw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419" cy="700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EDA430E" w14:textId="77777777" w:rsidR="002253AA" w:rsidRPr="00B43A3F" w:rsidRDefault="00B43A3F" w:rsidP="00B43A3F">
          <w:pPr>
            <w:pStyle w:val="Stopka"/>
            <w:rPr>
              <w:rFonts w:ascii="Times New Roman" w:hAnsi="Times New Roman" w:cs="Times New Roman"/>
            </w:rPr>
          </w:pPr>
          <w:r w:rsidRPr="00B43A3F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624AAB8B" wp14:editId="65A3CCF6">
                <wp:extent cx="1567925" cy="1103201"/>
                <wp:effectExtent l="19050" t="0" r="0" b="0"/>
                <wp:docPr id="29" name="Obraz 8" descr="C:\Users\AP\Desktop\pobra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P\Desktop\pobra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18" cy="1107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64B4DAC" w14:textId="77777777" w:rsidR="002253AA" w:rsidRDefault="002253AA" w:rsidP="00FE28EA">
          <w:pPr>
            <w:pStyle w:val="Stopka"/>
            <w:rPr>
              <w:rFonts w:ascii="Times New Roman" w:hAnsi="Times New Roman" w:cs="Times New Roman"/>
            </w:rPr>
          </w:pPr>
        </w:p>
      </w:tc>
    </w:tr>
  </w:tbl>
  <w:p w14:paraId="4F193F7D" w14:textId="77777777" w:rsidR="003433FA" w:rsidRPr="002253AA" w:rsidRDefault="003433FA" w:rsidP="002253AA">
    <w:pPr>
      <w:pStyle w:val="Stopka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23"/>
    <w:rsid w:val="00015E77"/>
    <w:rsid w:val="00025649"/>
    <w:rsid w:val="00045B13"/>
    <w:rsid w:val="00087717"/>
    <w:rsid w:val="000B6890"/>
    <w:rsid w:val="001307C9"/>
    <w:rsid w:val="00150E0C"/>
    <w:rsid w:val="001A47AB"/>
    <w:rsid w:val="001D2C2D"/>
    <w:rsid w:val="0021079E"/>
    <w:rsid w:val="002253AA"/>
    <w:rsid w:val="00230A4F"/>
    <w:rsid w:val="00247510"/>
    <w:rsid w:val="002E60D4"/>
    <w:rsid w:val="002F329B"/>
    <w:rsid w:val="00310E34"/>
    <w:rsid w:val="00335E2B"/>
    <w:rsid w:val="003433FA"/>
    <w:rsid w:val="00344457"/>
    <w:rsid w:val="00384FEB"/>
    <w:rsid w:val="003A1321"/>
    <w:rsid w:val="003B5F23"/>
    <w:rsid w:val="003C5D22"/>
    <w:rsid w:val="003D1D5B"/>
    <w:rsid w:val="003E6DD3"/>
    <w:rsid w:val="003F101F"/>
    <w:rsid w:val="004417A6"/>
    <w:rsid w:val="00454F46"/>
    <w:rsid w:val="004D1063"/>
    <w:rsid w:val="004E0AF9"/>
    <w:rsid w:val="00510F47"/>
    <w:rsid w:val="00513107"/>
    <w:rsid w:val="00517E8C"/>
    <w:rsid w:val="0052253B"/>
    <w:rsid w:val="0053052C"/>
    <w:rsid w:val="00572939"/>
    <w:rsid w:val="00651FA7"/>
    <w:rsid w:val="0065603B"/>
    <w:rsid w:val="006A7DF0"/>
    <w:rsid w:val="006B5D3C"/>
    <w:rsid w:val="006E62C2"/>
    <w:rsid w:val="00741E3C"/>
    <w:rsid w:val="00763DD3"/>
    <w:rsid w:val="007A773B"/>
    <w:rsid w:val="007B26FE"/>
    <w:rsid w:val="00863BA6"/>
    <w:rsid w:val="0088170C"/>
    <w:rsid w:val="008878C7"/>
    <w:rsid w:val="008C4D5A"/>
    <w:rsid w:val="00933E1F"/>
    <w:rsid w:val="00944F5C"/>
    <w:rsid w:val="009462B0"/>
    <w:rsid w:val="009612CC"/>
    <w:rsid w:val="00972F5E"/>
    <w:rsid w:val="009A4976"/>
    <w:rsid w:val="009A68CC"/>
    <w:rsid w:val="009F4E2E"/>
    <w:rsid w:val="00A30658"/>
    <w:rsid w:val="00A57F18"/>
    <w:rsid w:val="00A6449C"/>
    <w:rsid w:val="00A732B5"/>
    <w:rsid w:val="00A825E6"/>
    <w:rsid w:val="00AC677E"/>
    <w:rsid w:val="00AF4446"/>
    <w:rsid w:val="00B03E7A"/>
    <w:rsid w:val="00B04D0F"/>
    <w:rsid w:val="00B12D81"/>
    <w:rsid w:val="00B43A3F"/>
    <w:rsid w:val="00BA4779"/>
    <w:rsid w:val="00C1064B"/>
    <w:rsid w:val="00C31E79"/>
    <w:rsid w:val="00C4018C"/>
    <w:rsid w:val="00CF7FE0"/>
    <w:rsid w:val="00D00179"/>
    <w:rsid w:val="00D84493"/>
    <w:rsid w:val="00DA79CF"/>
    <w:rsid w:val="00DC1835"/>
    <w:rsid w:val="00E53ACE"/>
    <w:rsid w:val="00E81BB0"/>
    <w:rsid w:val="00E92D0F"/>
    <w:rsid w:val="00EA22C5"/>
    <w:rsid w:val="00EC3CE4"/>
    <w:rsid w:val="00EF6FD3"/>
    <w:rsid w:val="00F404F6"/>
    <w:rsid w:val="00F51D21"/>
    <w:rsid w:val="00F66AAF"/>
    <w:rsid w:val="00F73AFF"/>
    <w:rsid w:val="00FA49DB"/>
    <w:rsid w:val="00FC69B6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FE28"/>
  <w15:docId w15:val="{5C97FC71-7BD2-4A26-BF0B-B92895EC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3FA"/>
  </w:style>
  <w:style w:type="paragraph" w:styleId="Stopka">
    <w:name w:val="footer"/>
    <w:basedOn w:val="Normalny"/>
    <w:link w:val="StopkaZnak"/>
    <w:uiPriority w:val="99"/>
    <w:unhideWhenUsed/>
    <w:rsid w:val="0034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3F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2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28EA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22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F444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F44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&#322;gorzata.mastalerz-krystjanczuk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.apsl.edu.pl/instytut-filologii/aktualnosci/komisja-doktorska-instytutu-filologii-akademii-pomorskiej-w-slups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274F3C-AB92-4A42-ACD7-BDEB42B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Wojciech Skóra</cp:lastModifiedBy>
  <cp:revision>7</cp:revision>
  <cp:lastPrinted>2021-03-24T12:25:00Z</cp:lastPrinted>
  <dcterms:created xsi:type="dcterms:W3CDTF">2021-03-24T11:24:00Z</dcterms:created>
  <dcterms:modified xsi:type="dcterms:W3CDTF">2021-06-15T08:28:00Z</dcterms:modified>
</cp:coreProperties>
</file>